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ED57E53" w:rsidR="006F0B6E" w:rsidRPr="0061739E" w:rsidRDefault="00000000">
      <w:pPr>
        <w:jc w:val="center"/>
        <w:rPr>
          <w:rFonts w:ascii="Times New Roman" w:eastAsia="Roboto" w:hAnsi="Times New Roman" w:cs="Times New Roman"/>
          <w:b/>
          <w:color w:val="242424"/>
          <w:sz w:val="23"/>
          <w:szCs w:val="23"/>
        </w:rPr>
      </w:pPr>
      <w:r w:rsidRPr="0061739E">
        <w:rPr>
          <w:rFonts w:ascii="Times New Roman" w:eastAsia="Roboto" w:hAnsi="Times New Roman" w:cs="Times New Roman"/>
          <w:b/>
          <w:color w:val="242424"/>
          <w:sz w:val="23"/>
          <w:szCs w:val="23"/>
        </w:rPr>
        <w:t xml:space="preserve">Meeting Minutes </w:t>
      </w:r>
      <w:proofErr w:type="spellStart"/>
      <w:r w:rsidRPr="0061739E">
        <w:rPr>
          <w:rFonts w:ascii="Times New Roman" w:eastAsia="Roboto" w:hAnsi="Times New Roman" w:cs="Times New Roman"/>
          <w:b/>
          <w:color w:val="242424"/>
          <w:sz w:val="23"/>
          <w:szCs w:val="23"/>
        </w:rPr>
        <w:t>Li</w:t>
      </w:r>
      <w:r w:rsidR="005517DF" w:rsidRPr="0061739E">
        <w:rPr>
          <w:rFonts w:ascii="Times New Roman" w:eastAsia="Roboto" w:hAnsi="Times New Roman" w:cs="Times New Roman"/>
          <w:b/>
          <w:color w:val="242424"/>
          <w:sz w:val="23"/>
          <w:szCs w:val="23"/>
        </w:rPr>
        <w:t>HE</w:t>
      </w:r>
      <w:proofErr w:type="spellEnd"/>
      <w:r w:rsidRPr="0061739E">
        <w:rPr>
          <w:rFonts w:ascii="Times New Roman" w:eastAsia="Roboto" w:hAnsi="Times New Roman" w:cs="Times New Roman"/>
          <w:b/>
          <w:color w:val="242424"/>
          <w:sz w:val="23"/>
          <w:szCs w:val="23"/>
        </w:rPr>
        <w:t xml:space="preserve"> October 20</w:t>
      </w:r>
      <w:r w:rsidRPr="0061739E">
        <w:rPr>
          <w:rFonts w:ascii="Times New Roman" w:eastAsia="Roboto" w:hAnsi="Times New Roman" w:cs="Times New Roman"/>
          <w:b/>
          <w:color w:val="242424"/>
          <w:sz w:val="23"/>
          <w:szCs w:val="23"/>
          <w:vertAlign w:val="superscript"/>
        </w:rPr>
        <w:t>th</w:t>
      </w:r>
      <w:r w:rsidR="005517DF" w:rsidRPr="0061739E">
        <w:rPr>
          <w:rFonts w:ascii="Times New Roman" w:eastAsia="Roboto" w:hAnsi="Times New Roman" w:cs="Times New Roman"/>
          <w:b/>
          <w:color w:val="242424"/>
          <w:sz w:val="23"/>
          <w:szCs w:val="23"/>
        </w:rPr>
        <w:t>,</w:t>
      </w:r>
      <w:r w:rsidRPr="0061739E">
        <w:rPr>
          <w:rFonts w:ascii="Times New Roman" w:eastAsia="Roboto" w:hAnsi="Times New Roman" w:cs="Times New Roman"/>
          <w:b/>
          <w:color w:val="242424"/>
          <w:sz w:val="23"/>
          <w:szCs w:val="23"/>
        </w:rPr>
        <w:t xml:space="preserve"> 2026</w:t>
      </w:r>
    </w:p>
    <w:p w14:paraId="00000002" w14:textId="77777777" w:rsidR="006F0B6E" w:rsidRPr="0061739E" w:rsidRDefault="006F0B6E">
      <w:pPr>
        <w:rPr>
          <w:rFonts w:ascii="Times New Roman" w:eastAsia="Roboto" w:hAnsi="Times New Roman" w:cs="Times New Roman"/>
          <w:color w:val="242424"/>
          <w:sz w:val="23"/>
          <w:szCs w:val="23"/>
        </w:rPr>
      </w:pPr>
    </w:p>
    <w:p w14:paraId="00000003" w14:textId="0088DC35" w:rsidR="006F0B6E" w:rsidRPr="0061739E" w:rsidRDefault="00000000">
      <w:pPr>
        <w:rPr>
          <w:rFonts w:ascii="Times New Roman" w:eastAsia="Roboto" w:hAnsi="Times New Roman" w:cs="Times New Roman"/>
          <w:color w:val="242424"/>
          <w:sz w:val="23"/>
          <w:szCs w:val="23"/>
        </w:rPr>
      </w:pPr>
      <w:r w:rsidRPr="0061739E">
        <w:rPr>
          <w:rFonts w:ascii="Times New Roman" w:eastAsia="Roboto" w:hAnsi="Times New Roman" w:cs="Times New Roman"/>
          <w:color w:val="242424"/>
          <w:sz w:val="23"/>
          <w:szCs w:val="23"/>
        </w:rPr>
        <w:t xml:space="preserve">Attendees: Iara </w:t>
      </w:r>
      <w:proofErr w:type="spellStart"/>
      <w:r w:rsidRPr="0061739E">
        <w:rPr>
          <w:rFonts w:ascii="Times New Roman" w:eastAsia="Roboto" w:hAnsi="Times New Roman" w:cs="Times New Roman"/>
          <w:color w:val="242424"/>
          <w:sz w:val="23"/>
          <w:szCs w:val="23"/>
        </w:rPr>
        <w:t>Mantenuto</w:t>
      </w:r>
      <w:proofErr w:type="spellEnd"/>
      <w:r w:rsidRPr="0061739E">
        <w:rPr>
          <w:rFonts w:ascii="Times New Roman" w:eastAsia="Roboto" w:hAnsi="Times New Roman" w:cs="Times New Roman"/>
          <w:color w:val="242424"/>
          <w:sz w:val="23"/>
          <w:szCs w:val="23"/>
        </w:rPr>
        <w:t xml:space="preserve">, Ed Battistella, Miranda McCarvel, Gav Rusev, Katsuko Hiromatsu, Mary Lou, Tamer Osman, Shabnam Alizadeh, Shoba Bandi-Rao, Yunhao Na, Mary Ann Walter, Ebi </w:t>
      </w:r>
      <w:r w:rsidR="0061739E" w:rsidRPr="0061739E">
        <w:rPr>
          <w:rFonts w:ascii="Times New Roman" w:eastAsia="Roboto" w:hAnsi="Times New Roman" w:cs="Times New Roman"/>
          <w:color w:val="242424"/>
          <w:sz w:val="23"/>
          <w:szCs w:val="23"/>
        </w:rPr>
        <w:t>Poweigha</w:t>
      </w:r>
      <w:r w:rsidRPr="0061739E">
        <w:rPr>
          <w:rFonts w:ascii="Times New Roman" w:eastAsia="Roboto" w:hAnsi="Times New Roman" w:cs="Times New Roman"/>
          <w:color w:val="242424"/>
          <w:sz w:val="23"/>
          <w:szCs w:val="23"/>
        </w:rPr>
        <w:t>, Kristi</w:t>
      </w:r>
      <w:r w:rsidR="0061739E" w:rsidRPr="0061739E">
        <w:rPr>
          <w:rFonts w:ascii="Times New Roman" w:eastAsia="Roboto" w:hAnsi="Times New Roman" w:cs="Times New Roman"/>
          <w:color w:val="242424"/>
          <w:sz w:val="23"/>
          <w:szCs w:val="23"/>
        </w:rPr>
        <w:t>n</w:t>
      </w:r>
      <w:r w:rsidRPr="0061739E">
        <w:rPr>
          <w:rFonts w:ascii="Times New Roman" w:eastAsia="Roboto" w:hAnsi="Times New Roman" w:cs="Times New Roman"/>
          <w:color w:val="242424"/>
          <w:sz w:val="23"/>
          <w:szCs w:val="23"/>
        </w:rPr>
        <w:t xml:space="preserve"> Denham, Jodi Reich, Heidi Harley</w:t>
      </w:r>
    </w:p>
    <w:p w14:paraId="00000004" w14:textId="77777777" w:rsidR="006F0B6E" w:rsidRPr="0061739E" w:rsidRDefault="006F0B6E">
      <w:pPr>
        <w:rPr>
          <w:rFonts w:ascii="Times New Roman" w:eastAsia="Roboto" w:hAnsi="Times New Roman" w:cs="Times New Roman"/>
          <w:color w:val="242424"/>
          <w:sz w:val="23"/>
          <w:szCs w:val="23"/>
        </w:rPr>
      </w:pPr>
    </w:p>
    <w:p w14:paraId="00000005" w14:textId="6F5C12C3" w:rsidR="006F0B6E" w:rsidRPr="0061739E" w:rsidRDefault="00000000">
      <w:pPr>
        <w:numPr>
          <w:ilvl w:val="0"/>
          <w:numId w:val="1"/>
        </w:numPr>
        <w:rPr>
          <w:rFonts w:ascii="Times New Roman" w:eastAsia="Roboto" w:hAnsi="Times New Roman" w:cs="Times New Roman"/>
          <w:color w:val="242424"/>
          <w:sz w:val="23"/>
          <w:szCs w:val="23"/>
        </w:rPr>
      </w:pPr>
      <w:r w:rsidRPr="0061739E">
        <w:rPr>
          <w:rFonts w:ascii="Times New Roman" w:eastAsia="Roboto" w:hAnsi="Times New Roman" w:cs="Times New Roman"/>
          <w:color w:val="242424"/>
          <w:sz w:val="23"/>
          <w:szCs w:val="23"/>
        </w:rPr>
        <w:t>Introduce</w:t>
      </w:r>
      <w:r w:rsidR="005517DF" w:rsidRPr="0061739E">
        <w:rPr>
          <w:rFonts w:ascii="Times New Roman" w:eastAsia="Roboto" w:hAnsi="Times New Roman" w:cs="Times New Roman"/>
          <w:color w:val="242424"/>
          <w:sz w:val="23"/>
          <w:szCs w:val="23"/>
        </w:rPr>
        <w:t>d</w:t>
      </w:r>
      <w:r w:rsidRPr="0061739E">
        <w:rPr>
          <w:rFonts w:ascii="Times New Roman" w:eastAsia="Roboto" w:hAnsi="Times New Roman" w:cs="Times New Roman"/>
          <w:color w:val="242424"/>
          <w:sz w:val="23"/>
          <w:szCs w:val="23"/>
        </w:rPr>
        <w:t xml:space="preserve"> incoming chair (Iara </w:t>
      </w:r>
      <w:proofErr w:type="spellStart"/>
      <w:r w:rsidRPr="0061739E">
        <w:rPr>
          <w:rFonts w:ascii="Times New Roman" w:eastAsia="Roboto" w:hAnsi="Times New Roman" w:cs="Times New Roman"/>
          <w:color w:val="242424"/>
          <w:sz w:val="23"/>
          <w:szCs w:val="23"/>
        </w:rPr>
        <w:t>Mantenuto</w:t>
      </w:r>
      <w:proofErr w:type="spellEnd"/>
      <w:r w:rsidRPr="0061739E">
        <w:rPr>
          <w:rFonts w:ascii="Times New Roman" w:eastAsia="Roboto" w:hAnsi="Times New Roman" w:cs="Times New Roman"/>
          <w:color w:val="242424"/>
          <w:sz w:val="23"/>
          <w:szCs w:val="23"/>
        </w:rPr>
        <w:t>) and junior chair (Miranda McCarvel)</w:t>
      </w:r>
    </w:p>
    <w:p w14:paraId="00000006" w14:textId="77777777" w:rsidR="006F0B6E" w:rsidRPr="0061739E" w:rsidRDefault="00000000">
      <w:pPr>
        <w:numPr>
          <w:ilvl w:val="0"/>
          <w:numId w:val="1"/>
        </w:numPr>
        <w:rPr>
          <w:rFonts w:ascii="Times New Roman" w:eastAsia="Roboto" w:hAnsi="Times New Roman" w:cs="Times New Roman"/>
          <w:color w:val="242424"/>
          <w:sz w:val="23"/>
          <w:szCs w:val="23"/>
        </w:rPr>
      </w:pPr>
      <w:r w:rsidRPr="0061739E">
        <w:rPr>
          <w:rFonts w:ascii="Times New Roman" w:eastAsia="Roboto" w:hAnsi="Times New Roman" w:cs="Times New Roman"/>
          <w:color w:val="242424"/>
          <w:sz w:val="23"/>
          <w:szCs w:val="23"/>
        </w:rPr>
        <w:t>Web update: minutes can be found on the webpage as well, together with other resources. Check it out.</w:t>
      </w:r>
    </w:p>
    <w:p w14:paraId="00000007" w14:textId="76B9E724" w:rsidR="006F0B6E" w:rsidRPr="0061739E" w:rsidRDefault="00000000">
      <w:pPr>
        <w:numPr>
          <w:ilvl w:val="0"/>
          <w:numId w:val="1"/>
        </w:numPr>
        <w:rPr>
          <w:rFonts w:ascii="Times New Roman" w:eastAsia="Roboto" w:hAnsi="Times New Roman" w:cs="Times New Roman"/>
          <w:color w:val="242424"/>
          <w:sz w:val="23"/>
          <w:szCs w:val="23"/>
        </w:rPr>
      </w:pPr>
      <w:r w:rsidRPr="0061739E">
        <w:rPr>
          <w:rFonts w:ascii="Times New Roman" w:eastAsia="Roboto" w:hAnsi="Times New Roman" w:cs="Times New Roman"/>
          <w:color w:val="242424"/>
          <w:sz w:val="23"/>
          <w:szCs w:val="23"/>
        </w:rPr>
        <w:t xml:space="preserve">Update on LSA panel for New </w:t>
      </w:r>
      <w:r w:rsidR="005517DF" w:rsidRPr="0061739E">
        <w:rPr>
          <w:rFonts w:ascii="Times New Roman" w:eastAsia="Roboto" w:hAnsi="Times New Roman" w:cs="Times New Roman"/>
          <w:color w:val="242424"/>
          <w:sz w:val="23"/>
          <w:szCs w:val="23"/>
        </w:rPr>
        <w:t>Orleans “Linguistics and Professional Education.” The Annual Meeting schedule should be available this week.</w:t>
      </w:r>
    </w:p>
    <w:p w14:paraId="00000008" w14:textId="77777777" w:rsidR="006F0B6E" w:rsidRPr="0061739E" w:rsidRDefault="00000000">
      <w:pPr>
        <w:numPr>
          <w:ilvl w:val="0"/>
          <w:numId w:val="1"/>
        </w:numPr>
        <w:rPr>
          <w:rFonts w:ascii="Times New Roman" w:eastAsia="Roboto" w:hAnsi="Times New Roman" w:cs="Times New Roman"/>
          <w:color w:val="242424"/>
          <w:sz w:val="23"/>
          <w:szCs w:val="23"/>
        </w:rPr>
      </w:pPr>
      <w:r w:rsidRPr="0061739E">
        <w:rPr>
          <w:rFonts w:ascii="Times New Roman" w:eastAsia="Roboto" w:hAnsi="Times New Roman" w:cs="Times New Roman"/>
          <w:color w:val="242424"/>
          <w:sz w:val="23"/>
          <w:szCs w:val="23"/>
        </w:rPr>
        <w:t xml:space="preserve">Update on community college invitations: Shoba started a plan and Ed will follow up with </w:t>
      </w:r>
      <w:proofErr w:type="gramStart"/>
      <w:r w:rsidRPr="0061739E">
        <w:rPr>
          <w:rFonts w:ascii="Times New Roman" w:eastAsia="Roboto" w:hAnsi="Times New Roman" w:cs="Times New Roman"/>
          <w:color w:val="242424"/>
          <w:sz w:val="23"/>
          <w:szCs w:val="23"/>
        </w:rPr>
        <w:t>her,</w:t>
      </w:r>
      <w:proofErr w:type="gramEnd"/>
      <w:r w:rsidRPr="0061739E">
        <w:rPr>
          <w:rFonts w:ascii="Times New Roman" w:eastAsia="Roboto" w:hAnsi="Times New Roman" w:cs="Times New Roman"/>
          <w:color w:val="242424"/>
          <w:sz w:val="23"/>
          <w:szCs w:val="23"/>
        </w:rPr>
        <w:t xml:space="preserve"> we hope that next year we can have a bigger collaboration with the community colleges</w:t>
      </w:r>
    </w:p>
    <w:p w14:paraId="00000009" w14:textId="77777777" w:rsidR="006F0B6E" w:rsidRPr="0061739E" w:rsidRDefault="00000000">
      <w:pPr>
        <w:numPr>
          <w:ilvl w:val="0"/>
          <w:numId w:val="1"/>
        </w:numPr>
        <w:rPr>
          <w:rFonts w:ascii="Times New Roman" w:eastAsia="Roboto" w:hAnsi="Times New Roman" w:cs="Times New Roman"/>
          <w:color w:val="242424"/>
          <w:sz w:val="23"/>
          <w:szCs w:val="23"/>
        </w:rPr>
      </w:pPr>
      <w:r w:rsidRPr="0061739E">
        <w:rPr>
          <w:rFonts w:ascii="Times New Roman" w:eastAsia="Roboto" w:hAnsi="Times New Roman" w:cs="Times New Roman"/>
          <w:color w:val="242424"/>
          <w:sz w:val="23"/>
          <w:szCs w:val="23"/>
        </w:rPr>
        <w:t xml:space="preserve">Proposal from Tamer Osman on mentorship (one-page summary attached): the idea comes from the LSA mentorship program that used to exist, and that does not exist anymore. It would be a good mentorship to have again, especially for researchers outside of the US (e.g. research papers, website, resources). </w:t>
      </w:r>
    </w:p>
    <w:p w14:paraId="0000000A" w14:textId="77777777" w:rsidR="006F0B6E" w:rsidRPr="0061739E" w:rsidRDefault="00000000">
      <w:pPr>
        <w:rPr>
          <w:rFonts w:ascii="Times New Roman" w:eastAsia="Roboto" w:hAnsi="Times New Roman" w:cs="Times New Roman"/>
          <w:color w:val="242424"/>
          <w:sz w:val="24"/>
          <w:szCs w:val="24"/>
        </w:rPr>
      </w:pPr>
      <w:r w:rsidRPr="0061739E">
        <w:rPr>
          <w:rFonts w:ascii="Times New Roman" w:eastAsia="Roboto" w:hAnsi="Times New Roman" w:cs="Times New Roman"/>
          <w:color w:val="242424"/>
          <w:sz w:val="23"/>
          <w:szCs w:val="23"/>
        </w:rPr>
        <w:tab/>
      </w:r>
      <w:r w:rsidRPr="0061739E">
        <w:rPr>
          <w:rFonts w:ascii="Times New Roman" w:eastAsia="Roboto" w:hAnsi="Times New Roman" w:cs="Times New Roman"/>
          <w:i/>
          <w:iCs/>
          <w:color w:val="242424"/>
          <w:sz w:val="23"/>
          <w:szCs w:val="23"/>
        </w:rPr>
        <w:t>Miranda</w:t>
      </w:r>
      <w:r w:rsidRPr="0061739E">
        <w:rPr>
          <w:rFonts w:ascii="Times New Roman" w:eastAsia="Roboto" w:hAnsi="Times New Roman" w:cs="Times New Roman"/>
          <w:color w:val="242424"/>
          <w:sz w:val="23"/>
          <w:szCs w:val="23"/>
        </w:rPr>
        <w:t>:</w:t>
      </w:r>
      <w:r w:rsidRPr="0061739E">
        <w:rPr>
          <w:rFonts w:ascii="Times New Roman" w:eastAsia="Roboto" w:hAnsi="Times New Roman" w:cs="Times New Roman"/>
          <w:color w:val="242424"/>
          <w:sz w:val="24"/>
          <w:szCs w:val="24"/>
        </w:rPr>
        <w:t xml:space="preserve"> pop up mentoring (PUMP) will be occurring at the LSA via Committee on </w:t>
      </w:r>
    </w:p>
    <w:p w14:paraId="0000000B" w14:textId="77777777" w:rsidR="006F0B6E" w:rsidRPr="0061739E" w:rsidRDefault="00000000">
      <w:pPr>
        <w:ind w:firstLine="720"/>
        <w:rPr>
          <w:rFonts w:ascii="Times New Roman" w:eastAsia="Roboto" w:hAnsi="Times New Roman" w:cs="Times New Roman"/>
          <w:color w:val="242424"/>
          <w:sz w:val="24"/>
          <w:szCs w:val="24"/>
        </w:rPr>
      </w:pPr>
      <w:r w:rsidRPr="0061739E">
        <w:rPr>
          <w:rFonts w:ascii="Times New Roman" w:eastAsia="Roboto" w:hAnsi="Times New Roman" w:cs="Times New Roman"/>
          <w:color w:val="242424"/>
          <w:sz w:val="24"/>
          <w:szCs w:val="24"/>
        </w:rPr>
        <w:t>Gender Equity in Linguistics.</w:t>
      </w:r>
    </w:p>
    <w:p w14:paraId="0000000C" w14:textId="7D81DDAC" w:rsidR="006F0B6E" w:rsidRPr="0061739E" w:rsidRDefault="00000000">
      <w:pPr>
        <w:ind w:firstLine="720"/>
        <w:rPr>
          <w:rFonts w:ascii="Times New Roman" w:eastAsia="Roboto" w:hAnsi="Times New Roman" w:cs="Times New Roman"/>
          <w:color w:val="242424"/>
          <w:sz w:val="24"/>
          <w:szCs w:val="24"/>
        </w:rPr>
      </w:pPr>
      <w:r w:rsidRPr="0061739E">
        <w:rPr>
          <w:rFonts w:ascii="Times New Roman" w:eastAsia="Roboto" w:hAnsi="Times New Roman" w:cs="Times New Roman"/>
          <w:i/>
          <w:iCs/>
          <w:color w:val="242424"/>
          <w:sz w:val="24"/>
          <w:szCs w:val="24"/>
        </w:rPr>
        <w:t>Shoba:</w:t>
      </w:r>
      <w:r w:rsidRPr="0061739E">
        <w:rPr>
          <w:rFonts w:ascii="Times New Roman" w:eastAsia="Roboto" w:hAnsi="Times New Roman" w:cs="Times New Roman"/>
          <w:color w:val="242424"/>
          <w:sz w:val="24"/>
          <w:szCs w:val="24"/>
        </w:rPr>
        <w:t xml:space="preserve"> </w:t>
      </w:r>
      <w:r w:rsidR="005517DF" w:rsidRPr="0061739E">
        <w:rPr>
          <w:rFonts w:ascii="Times New Roman" w:eastAsia="Roboto" w:hAnsi="Times New Roman" w:cs="Times New Roman"/>
          <w:color w:val="242424"/>
          <w:sz w:val="24"/>
          <w:szCs w:val="24"/>
        </w:rPr>
        <w:t>T</w:t>
      </w:r>
      <w:r w:rsidRPr="0061739E">
        <w:rPr>
          <w:rFonts w:ascii="Times New Roman" w:eastAsia="Roboto" w:hAnsi="Times New Roman" w:cs="Times New Roman"/>
          <w:color w:val="242424"/>
          <w:sz w:val="24"/>
          <w:szCs w:val="24"/>
        </w:rPr>
        <w:t xml:space="preserve">here is a list of community college faculty that teach courses in </w:t>
      </w:r>
    </w:p>
    <w:p w14:paraId="0000000D" w14:textId="77777777" w:rsidR="006F0B6E" w:rsidRPr="0061739E" w:rsidRDefault="00000000">
      <w:pPr>
        <w:ind w:firstLine="720"/>
        <w:rPr>
          <w:rFonts w:ascii="Times New Roman" w:eastAsia="Roboto" w:hAnsi="Times New Roman" w:cs="Times New Roman"/>
          <w:color w:val="242424"/>
          <w:sz w:val="24"/>
          <w:szCs w:val="24"/>
        </w:rPr>
      </w:pPr>
      <w:r w:rsidRPr="0061739E">
        <w:rPr>
          <w:rFonts w:ascii="Times New Roman" w:eastAsia="Roboto" w:hAnsi="Times New Roman" w:cs="Times New Roman"/>
          <w:color w:val="242424"/>
          <w:sz w:val="24"/>
          <w:szCs w:val="24"/>
        </w:rPr>
        <w:t xml:space="preserve">linguistics or similar, in the New Orleans area, but this year might not work out </w:t>
      </w:r>
    </w:p>
    <w:p w14:paraId="0000000E" w14:textId="77777777" w:rsidR="006F0B6E" w:rsidRPr="0061739E" w:rsidRDefault="00000000">
      <w:pPr>
        <w:ind w:firstLine="720"/>
        <w:rPr>
          <w:rFonts w:ascii="Times New Roman" w:eastAsia="Roboto" w:hAnsi="Times New Roman" w:cs="Times New Roman"/>
          <w:color w:val="242424"/>
          <w:sz w:val="24"/>
          <w:szCs w:val="24"/>
        </w:rPr>
      </w:pPr>
      <w:r w:rsidRPr="0061739E">
        <w:rPr>
          <w:rFonts w:ascii="Times New Roman" w:eastAsia="Roboto" w:hAnsi="Times New Roman" w:cs="Times New Roman"/>
          <w:color w:val="242424"/>
          <w:sz w:val="24"/>
          <w:szCs w:val="24"/>
        </w:rPr>
        <w:t xml:space="preserve">because we would need approval from the LSA president. </w:t>
      </w:r>
    </w:p>
    <w:p w14:paraId="0000000F" w14:textId="469F23AE" w:rsidR="006F0B6E" w:rsidRPr="0061739E" w:rsidRDefault="00000000">
      <w:pPr>
        <w:ind w:left="720"/>
        <w:rPr>
          <w:rFonts w:ascii="Times New Roman" w:eastAsia="Roboto" w:hAnsi="Times New Roman" w:cs="Times New Roman"/>
          <w:color w:val="242424"/>
          <w:sz w:val="24"/>
          <w:szCs w:val="24"/>
        </w:rPr>
      </w:pPr>
      <w:r w:rsidRPr="0061739E">
        <w:rPr>
          <w:rFonts w:ascii="Times New Roman" w:eastAsia="Roboto" w:hAnsi="Times New Roman" w:cs="Times New Roman"/>
          <w:i/>
          <w:iCs/>
          <w:color w:val="242424"/>
          <w:sz w:val="24"/>
          <w:szCs w:val="24"/>
        </w:rPr>
        <w:t>Ed:</w:t>
      </w:r>
      <w:r w:rsidRPr="0061739E">
        <w:rPr>
          <w:rFonts w:ascii="Times New Roman" w:eastAsia="Roboto" w:hAnsi="Times New Roman" w:cs="Times New Roman"/>
          <w:color w:val="242424"/>
          <w:sz w:val="24"/>
          <w:szCs w:val="24"/>
        </w:rPr>
        <w:t xml:space="preserve"> Nov 3rd </w:t>
      </w:r>
      <w:r w:rsidR="005517DF" w:rsidRPr="0061739E">
        <w:rPr>
          <w:rFonts w:ascii="Times New Roman" w:eastAsia="Roboto" w:hAnsi="Times New Roman" w:cs="Times New Roman"/>
          <w:color w:val="242424"/>
          <w:sz w:val="24"/>
          <w:szCs w:val="24"/>
        </w:rPr>
        <w:t xml:space="preserve">will be a </w:t>
      </w:r>
      <w:r w:rsidRPr="0061739E">
        <w:rPr>
          <w:rFonts w:ascii="Times New Roman" w:eastAsia="Roboto" w:hAnsi="Times New Roman" w:cs="Times New Roman"/>
          <w:color w:val="242424"/>
          <w:sz w:val="24"/>
          <w:szCs w:val="24"/>
        </w:rPr>
        <w:t>meeting for committee</w:t>
      </w:r>
      <w:r w:rsidR="005517DF" w:rsidRPr="0061739E">
        <w:rPr>
          <w:rFonts w:ascii="Times New Roman" w:eastAsia="Roboto" w:hAnsi="Times New Roman" w:cs="Times New Roman"/>
          <w:color w:val="242424"/>
          <w:sz w:val="24"/>
          <w:szCs w:val="24"/>
        </w:rPr>
        <w:t xml:space="preserve"> chairs</w:t>
      </w:r>
      <w:r w:rsidRPr="0061739E">
        <w:rPr>
          <w:rFonts w:ascii="Times New Roman" w:eastAsia="Roboto" w:hAnsi="Times New Roman" w:cs="Times New Roman"/>
          <w:color w:val="242424"/>
          <w:sz w:val="24"/>
          <w:szCs w:val="24"/>
        </w:rPr>
        <w:t xml:space="preserve">, </w:t>
      </w:r>
      <w:r w:rsidR="005517DF" w:rsidRPr="0061739E">
        <w:rPr>
          <w:rFonts w:ascii="Times New Roman" w:eastAsia="Roboto" w:hAnsi="Times New Roman" w:cs="Times New Roman"/>
          <w:color w:val="242424"/>
          <w:sz w:val="24"/>
          <w:szCs w:val="24"/>
        </w:rPr>
        <w:t xml:space="preserve">so </w:t>
      </w:r>
      <w:r w:rsidRPr="0061739E">
        <w:rPr>
          <w:rFonts w:ascii="Times New Roman" w:eastAsia="Roboto" w:hAnsi="Times New Roman" w:cs="Times New Roman"/>
          <w:color w:val="242424"/>
          <w:sz w:val="24"/>
          <w:szCs w:val="24"/>
        </w:rPr>
        <w:t>he will ask Margaret about the mentorship program and about the community colleges invite.</w:t>
      </w:r>
    </w:p>
    <w:p w14:paraId="00000010" w14:textId="49902E59" w:rsidR="006F0B6E" w:rsidRPr="0061739E" w:rsidRDefault="00000000">
      <w:pPr>
        <w:ind w:left="720"/>
        <w:rPr>
          <w:rFonts w:ascii="Times New Roman" w:eastAsia="Roboto" w:hAnsi="Times New Roman" w:cs="Times New Roman"/>
          <w:color w:val="242424"/>
          <w:sz w:val="24"/>
          <w:szCs w:val="24"/>
        </w:rPr>
      </w:pPr>
      <w:r w:rsidRPr="0061739E">
        <w:rPr>
          <w:rFonts w:ascii="Times New Roman" w:eastAsia="Roboto" w:hAnsi="Times New Roman" w:cs="Times New Roman"/>
          <w:i/>
          <w:iCs/>
          <w:color w:val="242424"/>
          <w:sz w:val="24"/>
          <w:szCs w:val="24"/>
        </w:rPr>
        <w:t>Shoba:</w:t>
      </w:r>
      <w:r w:rsidRPr="0061739E">
        <w:rPr>
          <w:rFonts w:ascii="Times New Roman" w:eastAsia="Roboto" w:hAnsi="Times New Roman" w:cs="Times New Roman"/>
          <w:color w:val="242424"/>
          <w:sz w:val="24"/>
          <w:szCs w:val="24"/>
        </w:rPr>
        <w:t xml:space="preserve"> </w:t>
      </w:r>
      <w:r w:rsidR="005517DF" w:rsidRPr="0061739E">
        <w:rPr>
          <w:rFonts w:ascii="Times New Roman" w:eastAsia="Roboto" w:hAnsi="Times New Roman" w:cs="Times New Roman"/>
          <w:color w:val="242424"/>
          <w:sz w:val="24"/>
          <w:szCs w:val="24"/>
        </w:rPr>
        <w:t>S</w:t>
      </w:r>
      <w:r w:rsidRPr="0061739E">
        <w:rPr>
          <w:rFonts w:ascii="Times New Roman" w:eastAsia="Roboto" w:hAnsi="Times New Roman" w:cs="Times New Roman"/>
          <w:color w:val="242424"/>
          <w:sz w:val="24"/>
          <w:szCs w:val="24"/>
        </w:rPr>
        <w:t>hared a document with all the faculty in the San Francisco area. It needs to be meaningful to invite community colleges faculty, because it is also very expensive. We might want to do some organizing for the 2027 meeting, from senior colleges, if we have a couple of people maybe they can ask for mentors, and we can connect them together so that they present at the LSA 2027.</w:t>
      </w:r>
    </w:p>
    <w:p w14:paraId="00000011" w14:textId="77777777" w:rsidR="006F0B6E" w:rsidRPr="0061739E" w:rsidRDefault="00000000">
      <w:pPr>
        <w:ind w:left="720"/>
        <w:rPr>
          <w:rFonts w:ascii="Times New Roman" w:eastAsia="Roboto" w:hAnsi="Times New Roman" w:cs="Times New Roman"/>
          <w:color w:val="242424"/>
          <w:sz w:val="24"/>
          <w:szCs w:val="24"/>
        </w:rPr>
      </w:pPr>
      <w:r w:rsidRPr="0061739E">
        <w:rPr>
          <w:rFonts w:ascii="Times New Roman" w:eastAsia="Roboto" w:hAnsi="Times New Roman" w:cs="Times New Roman"/>
          <w:color w:val="242424"/>
          <w:sz w:val="24"/>
          <w:szCs w:val="24"/>
        </w:rPr>
        <w:t>Could we apply for travel grants for faculty who could attend the LSA conference?</w:t>
      </w:r>
    </w:p>
    <w:p w14:paraId="00000012" w14:textId="77777777" w:rsidR="006F0B6E" w:rsidRPr="0061739E" w:rsidRDefault="00000000">
      <w:pPr>
        <w:ind w:left="720"/>
        <w:rPr>
          <w:rFonts w:ascii="Times New Roman" w:eastAsia="Roboto" w:hAnsi="Times New Roman" w:cs="Times New Roman"/>
          <w:color w:val="242424"/>
          <w:sz w:val="24"/>
          <w:szCs w:val="24"/>
        </w:rPr>
      </w:pPr>
      <w:r w:rsidRPr="0061739E">
        <w:rPr>
          <w:rFonts w:ascii="Times New Roman" w:eastAsia="Roboto" w:hAnsi="Times New Roman" w:cs="Times New Roman"/>
          <w:i/>
          <w:iCs/>
          <w:color w:val="242424"/>
          <w:sz w:val="24"/>
          <w:szCs w:val="24"/>
        </w:rPr>
        <w:t>Kristin:</w:t>
      </w:r>
      <w:r w:rsidRPr="0061739E">
        <w:rPr>
          <w:rFonts w:ascii="Times New Roman" w:eastAsia="Roboto" w:hAnsi="Times New Roman" w:cs="Times New Roman"/>
          <w:color w:val="242424"/>
          <w:sz w:val="24"/>
          <w:szCs w:val="24"/>
        </w:rPr>
        <w:t xml:space="preserve"> There is a reduced registration for K12 we could extend it to community colleges and maybe we can look for extra funding.</w:t>
      </w:r>
    </w:p>
    <w:p w14:paraId="00000013" w14:textId="77777777" w:rsidR="006F0B6E" w:rsidRPr="0061739E" w:rsidRDefault="00000000">
      <w:pPr>
        <w:ind w:left="720"/>
        <w:rPr>
          <w:rFonts w:ascii="Times New Roman" w:eastAsia="Roboto" w:hAnsi="Times New Roman" w:cs="Times New Roman"/>
          <w:color w:val="242424"/>
          <w:sz w:val="24"/>
          <w:szCs w:val="24"/>
        </w:rPr>
      </w:pPr>
      <w:r w:rsidRPr="0061739E">
        <w:rPr>
          <w:rFonts w:ascii="Times New Roman" w:eastAsia="Roboto" w:hAnsi="Times New Roman" w:cs="Times New Roman"/>
          <w:i/>
          <w:iCs/>
          <w:color w:val="242424"/>
          <w:sz w:val="24"/>
          <w:szCs w:val="24"/>
        </w:rPr>
        <w:t>Shoba:</w:t>
      </w:r>
      <w:r w:rsidRPr="0061739E">
        <w:rPr>
          <w:rFonts w:ascii="Times New Roman" w:eastAsia="Roboto" w:hAnsi="Times New Roman" w:cs="Times New Roman"/>
          <w:color w:val="242424"/>
          <w:sz w:val="24"/>
          <w:szCs w:val="24"/>
        </w:rPr>
        <w:t xml:space="preserve"> What resources could we have?</w:t>
      </w:r>
    </w:p>
    <w:p w14:paraId="00000014" w14:textId="77777777" w:rsidR="006F0B6E" w:rsidRPr="0061739E" w:rsidRDefault="00000000">
      <w:pPr>
        <w:ind w:left="720"/>
        <w:rPr>
          <w:rFonts w:ascii="Times New Roman" w:eastAsia="Roboto" w:hAnsi="Times New Roman" w:cs="Times New Roman"/>
          <w:color w:val="242424"/>
          <w:sz w:val="24"/>
          <w:szCs w:val="24"/>
        </w:rPr>
      </w:pPr>
      <w:r w:rsidRPr="0061739E">
        <w:rPr>
          <w:rFonts w:ascii="Times New Roman" w:eastAsia="Roboto" w:hAnsi="Times New Roman" w:cs="Times New Roman"/>
          <w:i/>
          <w:iCs/>
          <w:color w:val="242424"/>
          <w:sz w:val="24"/>
          <w:szCs w:val="24"/>
        </w:rPr>
        <w:t>Ebi:</w:t>
      </w:r>
      <w:r w:rsidRPr="0061739E">
        <w:rPr>
          <w:rFonts w:ascii="Times New Roman" w:eastAsia="Roboto" w:hAnsi="Times New Roman" w:cs="Times New Roman"/>
          <w:color w:val="242424"/>
          <w:sz w:val="24"/>
          <w:szCs w:val="24"/>
        </w:rPr>
        <w:t xml:space="preserve"> mentoring as a pipeline of a career path could be a good way to think about it. </w:t>
      </w:r>
    </w:p>
    <w:p w14:paraId="00000015" w14:textId="77777777" w:rsidR="006F0B6E" w:rsidRPr="0061739E" w:rsidRDefault="00000000">
      <w:pPr>
        <w:ind w:left="720"/>
        <w:rPr>
          <w:rFonts w:ascii="Times New Roman" w:eastAsia="Roboto" w:hAnsi="Times New Roman" w:cs="Times New Roman"/>
          <w:color w:val="242424"/>
          <w:sz w:val="24"/>
          <w:szCs w:val="24"/>
        </w:rPr>
      </w:pPr>
      <w:r w:rsidRPr="0061739E">
        <w:rPr>
          <w:rFonts w:ascii="Times New Roman" w:eastAsia="Roboto" w:hAnsi="Times New Roman" w:cs="Times New Roman"/>
          <w:i/>
          <w:iCs/>
          <w:color w:val="242424"/>
          <w:sz w:val="24"/>
          <w:szCs w:val="24"/>
        </w:rPr>
        <w:t>Heidi Harley</w:t>
      </w:r>
      <w:r w:rsidRPr="0061739E">
        <w:rPr>
          <w:rFonts w:ascii="Times New Roman" w:eastAsia="Roboto" w:hAnsi="Times New Roman" w:cs="Times New Roman"/>
          <w:color w:val="242424"/>
          <w:sz w:val="24"/>
          <w:szCs w:val="24"/>
        </w:rPr>
        <w:t xml:space="preserve"> (current president of the LSA) joined the meeting and Ed gave her a recap of what we have been discussing.</w:t>
      </w:r>
    </w:p>
    <w:p w14:paraId="00000016" w14:textId="5BF26264" w:rsidR="006F0B6E" w:rsidRPr="0061739E" w:rsidRDefault="00000000">
      <w:pPr>
        <w:ind w:left="720"/>
        <w:rPr>
          <w:rFonts w:ascii="Times New Roman" w:eastAsia="Roboto" w:hAnsi="Times New Roman" w:cs="Times New Roman"/>
          <w:color w:val="242424"/>
          <w:sz w:val="24"/>
          <w:szCs w:val="24"/>
        </w:rPr>
      </w:pPr>
      <w:r w:rsidRPr="0061739E">
        <w:rPr>
          <w:rFonts w:ascii="Times New Roman" w:eastAsia="Roboto" w:hAnsi="Times New Roman" w:cs="Times New Roman"/>
          <w:i/>
          <w:iCs/>
          <w:color w:val="242424"/>
          <w:sz w:val="24"/>
          <w:szCs w:val="24"/>
        </w:rPr>
        <w:t>Heidi:</w:t>
      </w:r>
      <w:r w:rsidRPr="0061739E">
        <w:rPr>
          <w:rFonts w:ascii="Times New Roman" w:eastAsia="Roboto" w:hAnsi="Times New Roman" w:cs="Times New Roman"/>
          <w:color w:val="242424"/>
          <w:sz w:val="24"/>
          <w:szCs w:val="24"/>
        </w:rPr>
        <w:t xml:space="preserve"> </w:t>
      </w:r>
      <w:r w:rsidR="005517DF" w:rsidRPr="0061739E">
        <w:rPr>
          <w:rFonts w:ascii="Times New Roman" w:eastAsia="Roboto" w:hAnsi="Times New Roman" w:cs="Times New Roman"/>
          <w:color w:val="242424"/>
          <w:sz w:val="24"/>
          <w:szCs w:val="24"/>
        </w:rPr>
        <w:t>W-</w:t>
      </w:r>
      <w:r w:rsidRPr="0061739E">
        <w:rPr>
          <w:rFonts w:ascii="Times New Roman" w:eastAsia="Roboto" w:hAnsi="Times New Roman" w:cs="Times New Roman"/>
          <w:color w:val="242424"/>
          <w:sz w:val="24"/>
          <w:szCs w:val="24"/>
        </w:rPr>
        <w:t>will investigate about the mentoring program.</w:t>
      </w:r>
    </w:p>
    <w:p w14:paraId="00000017" w14:textId="012A6584" w:rsidR="006F0B6E" w:rsidRPr="0061739E" w:rsidRDefault="00000000">
      <w:pPr>
        <w:ind w:left="720"/>
        <w:rPr>
          <w:rFonts w:ascii="Times New Roman" w:eastAsia="Roboto" w:hAnsi="Times New Roman" w:cs="Times New Roman"/>
          <w:color w:val="242424"/>
          <w:sz w:val="24"/>
          <w:szCs w:val="24"/>
        </w:rPr>
      </w:pPr>
      <w:r w:rsidRPr="0061739E">
        <w:rPr>
          <w:rFonts w:ascii="Times New Roman" w:eastAsia="Roboto" w:hAnsi="Times New Roman" w:cs="Times New Roman"/>
          <w:i/>
          <w:iCs/>
          <w:color w:val="242424"/>
          <w:sz w:val="24"/>
          <w:szCs w:val="24"/>
        </w:rPr>
        <w:t>Krist</w:t>
      </w:r>
      <w:r w:rsidR="009A15B2" w:rsidRPr="0061739E">
        <w:rPr>
          <w:rFonts w:ascii="Times New Roman" w:eastAsia="Roboto" w:hAnsi="Times New Roman" w:cs="Times New Roman"/>
          <w:i/>
          <w:iCs/>
          <w:color w:val="242424"/>
          <w:sz w:val="24"/>
          <w:szCs w:val="24"/>
        </w:rPr>
        <w:t>in</w:t>
      </w:r>
      <w:r w:rsidRPr="0061739E">
        <w:rPr>
          <w:rFonts w:ascii="Times New Roman" w:eastAsia="Roboto" w:hAnsi="Times New Roman" w:cs="Times New Roman"/>
          <w:i/>
          <w:iCs/>
          <w:color w:val="242424"/>
          <w:sz w:val="24"/>
          <w:szCs w:val="24"/>
        </w:rPr>
        <w:t>:</w:t>
      </w:r>
      <w:r w:rsidRPr="0061739E">
        <w:rPr>
          <w:rFonts w:ascii="Times New Roman" w:eastAsia="Roboto" w:hAnsi="Times New Roman" w:cs="Times New Roman"/>
          <w:color w:val="242424"/>
          <w:sz w:val="24"/>
          <w:szCs w:val="24"/>
        </w:rPr>
        <w:t xml:space="preserve"> </w:t>
      </w:r>
      <w:r w:rsidR="005517DF" w:rsidRPr="0061739E">
        <w:rPr>
          <w:rFonts w:ascii="Times New Roman" w:eastAsia="Roboto" w:hAnsi="Times New Roman" w:cs="Times New Roman"/>
          <w:color w:val="242424"/>
          <w:sz w:val="24"/>
          <w:szCs w:val="24"/>
        </w:rPr>
        <w:t>T</w:t>
      </w:r>
      <w:r w:rsidRPr="0061739E">
        <w:rPr>
          <w:rFonts w:ascii="Times New Roman" w:eastAsia="Roboto" w:hAnsi="Times New Roman" w:cs="Times New Roman"/>
          <w:color w:val="242424"/>
          <w:sz w:val="24"/>
          <w:szCs w:val="24"/>
        </w:rPr>
        <w:t xml:space="preserve">he program was never </w:t>
      </w:r>
      <w:proofErr w:type="gramStart"/>
      <w:r w:rsidRPr="0061739E">
        <w:rPr>
          <w:rFonts w:ascii="Times New Roman" w:eastAsia="Roboto" w:hAnsi="Times New Roman" w:cs="Times New Roman"/>
          <w:color w:val="242424"/>
          <w:sz w:val="24"/>
          <w:szCs w:val="24"/>
        </w:rPr>
        <w:t>removed,</w:t>
      </w:r>
      <w:proofErr w:type="gramEnd"/>
      <w:r w:rsidRPr="0061739E">
        <w:rPr>
          <w:rFonts w:ascii="Times New Roman" w:eastAsia="Roboto" w:hAnsi="Times New Roman" w:cs="Times New Roman"/>
          <w:color w:val="242424"/>
          <w:sz w:val="24"/>
          <w:szCs w:val="24"/>
        </w:rPr>
        <w:t xml:space="preserve"> it was made of volunteers.</w:t>
      </w:r>
    </w:p>
    <w:p w14:paraId="00000018" w14:textId="73106056" w:rsidR="006F0B6E" w:rsidRDefault="00000000">
      <w:pPr>
        <w:ind w:left="720"/>
        <w:rPr>
          <w:rFonts w:ascii="Times New Roman" w:eastAsia="Roboto" w:hAnsi="Times New Roman" w:cs="Times New Roman"/>
          <w:color w:val="242424"/>
          <w:sz w:val="24"/>
          <w:szCs w:val="24"/>
        </w:rPr>
      </w:pPr>
      <w:r w:rsidRPr="0061739E">
        <w:rPr>
          <w:rFonts w:ascii="Times New Roman" w:eastAsia="Roboto" w:hAnsi="Times New Roman" w:cs="Times New Roman"/>
          <w:i/>
          <w:iCs/>
          <w:color w:val="242424"/>
          <w:sz w:val="24"/>
          <w:szCs w:val="24"/>
        </w:rPr>
        <w:t>Shoba:</w:t>
      </w:r>
      <w:r w:rsidRPr="0061739E">
        <w:rPr>
          <w:rFonts w:ascii="Times New Roman" w:eastAsia="Roboto" w:hAnsi="Times New Roman" w:cs="Times New Roman"/>
          <w:color w:val="242424"/>
          <w:sz w:val="24"/>
          <w:szCs w:val="24"/>
        </w:rPr>
        <w:t xml:space="preserve"> </w:t>
      </w:r>
      <w:r w:rsidR="005517DF" w:rsidRPr="0061739E">
        <w:rPr>
          <w:rFonts w:ascii="Times New Roman" w:eastAsia="Roboto" w:hAnsi="Times New Roman" w:cs="Times New Roman"/>
          <w:color w:val="242424"/>
          <w:sz w:val="24"/>
          <w:szCs w:val="24"/>
        </w:rPr>
        <w:t>A</w:t>
      </w:r>
      <w:r w:rsidRPr="0061739E">
        <w:rPr>
          <w:rFonts w:ascii="Times New Roman" w:eastAsia="Roboto" w:hAnsi="Times New Roman" w:cs="Times New Roman"/>
          <w:color w:val="242424"/>
          <w:sz w:val="24"/>
          <w:szCs w:val="24"/>
        </w:rPr>
        <w:t>sked H</w:t>
      </w:r>
      <w:r w:rsidR="005517DF" w:rsidRPr="0061739E">
        <w:rPr>
          <w:rFonts w:ascii="Times New Roman" w:eastAsia="Roboto" w:hAnsi="Times New Roman" w:cs="Times New Roman"/>
          <w:color w:val="242424"/>
          <w:sz w:val="24"/>
          <w:szCs w:val="24"/>
        </w:rPr>
        <w:t>ei</w:t>
      </w:r>
      <w:r w:rsidRPr="0061739E">
        <w:rPr>
          <w:rFonts w:ascii="Times New Roman" w:eastAsia="Roboto" w:hAnsi="Times New Roman" w:cs="Times New Roman"/>
          <w:color w:val="242424"/>
          <w:sz w:val="24"/>
          <w:szCs w:val="24"/>
        </w:rPr>
        <w:t xml:space="preserve">di about possible funding for CC folks - where is a good place to apply for funding. Heidi noted that the k-12 educators have a different registration level, so there is a precedence for different tiers and maybe CC might be more appropriate to that </w:t>
      </w:r>
      <w:r w:rsidRPr="0061739E">
        <w:rPr>
          <w:rFonts w:ascii="Times New Roman" w:eastAsia="Roboto" w:hAnsi="Times New Roman" w:cs="Times New Roman"/>
          <w:color w:val="242424"/>
          <w:sz w:val="24"/>
          <w:szCs w:val="24"/>
        </w:rPr>
        <w:lastRenderedPageBreak/>
        <w:t>level than the full college or something in between. Heidi did not know of many granting funds (maybe NSF or other agencies)</w:t>
      </w:r>
      <w:r w:rsidR="0061739E">
        <w:rPr>
          <w:rFonts w:ascii="Times New Roman" w:eastAsia="Roboto" w:hAnsi="Times New Roman" w:cs="Times New Roman"/>
          <w:color w:val="242424"/>
          <w:sz w:val="24"/>
          <w:szCs w:val="24"/>
        </w:rPr>
        <w:t>.</w:t>
      </w:r>
    </w:p>
    <w:p w14:paraId="55EACC83" w14:textId="2072B6EF" w:rsidR="0061739E" w:rsidRPr="0061739E" w:rsidRDefault="0061739E">
      <w:pPr>
        <w:ind w:left="720"/>
        <w:rPr>
          <w:rFonts w:ascii="Times New Roman" w:eastAsia="Roboto" w:hAnsi="Times New Roman" w:cs="Times New Roman"/>
          <w:color w:val="242424"/>
          <w:sz w:val="24"/>
          <w:szCs w:val="24"/>
        </w:rPr>
      </w:pPr>
      <w:r>
        <w:rPr>
          <w:rFonts w:ascii="Times New Roman" w:eastAsia="Roboto" w:hAnsi="Times New Roman" w:cs="Times New Roman"/>
          <w:i/>
          <w:iCs/>
          <w:color w:val="242424"/>
          <w:sz w:val="24"/>
          <w:szCs w:val="24"/>
        </w:rPr>
        <w:t>Shoba:</w:t>
      </w:r>
      <w:r>
        <w:rPr>
          <w:rFonts w:ascii="Times New Roman" w:eastAsia="Roboto" w:hAnsi="Times New Roman" w:cs="Times New Roman"/>
          <w:color w:val="242424"/>
          <w:sz w:val="24"/>
          <w:szCs w:val="24"/>
        </w:rPr>
        <w:t xml:space="preserve"> </w:t>
      </w:r>
      <w:r w:rsidRPr="0061739E">
        <w:rPr>
          <w:rFonts w:ascii="Times New Roman" w:eastAsia="Roboto" w:hAnsi="Times New Roman" w:cs="Times New Roman"/>
          <w:color w:val="242424"/>
          <w:sz w:val="24"/>
          <w:szCs w:val="24"/>
        </w:rPr>
        <w:t>Wondered how many community college instructors were members of the LSA.</w:t>
      </w:r>
    </w:p>
    <w:p w14:paraId="521F6B29" w14:textId="1C4B3DB6" w:rsidR="0061739E" w:rsidRPr="0061739E" w:rsidRDefault="0061739E">
      <w:pPr>
        <w:ind w:left="720"/>
        <w:rPr>
          <w:rFonts w:ascii="Times New Roman" w:eastAsia="Roboto" w:hAnsi="Times New Roman" w:cs="Times New Roman"/>
          <w:i/>
          <w:iCs/>
          <w:color w:val="242424"/>
          <w:sz w:val="24"/>
          <w:szCs w:val="24"/>
        </w:rPr>
      </w:pPr>
      <w:r>
        <w:rPr>
          <w:rFonts w:ascii="Times New Roman" w:eastAsia="Roboto" w:hAnsi="Times New Roman" w:cs="Times New Roman"/>
          <w:i/>
          <w:iCs/>
          <w:color w:val="242424"/>
          <w:sz w:val="24"/>
          <w:szCs w:val="24"/>
        </w:rPr>
        <w:t>Miranda:</w:t>
      </w:r>
      <w:r>
        <w:rPr>
          <w:rFonts w:ascii="Times New Roman" w:eastAsia="Roboto" w:hAnsi="Times New Roman" w:cs="Times New Roman"/>
          <w:color w:val="242424"/>
          <w:sz w:val="24"/>
          <w:szCs w:val="24"/>
        </w:rPr>
        <w:t xml:space="preserve"> </w:t>
      </w:r>
      <w:r w:rsidRPr="0061739E">
        <w:rPr>
          <w:rFonts w:ascii="Times New Roman" w:eastAsia="Roboto" w:hAnsi="Times New Roman" w:cs="Times New Roman"/>
          <w:color w:val="242424"/>
          <w:sz w:val="24"/>
          <w:szCs w:val="24"/>
        </w:rPr>
        <w:t>Wondered if there should be a community colleg</w:t>
      </w:r>
      <w:r>
        <w:rPr>
          <w:rFonts w:ascii="Times New Roman" w:eastAsia="Roboto" w:hAnsi="Times New Roman" w:cs="Times New Roman"/>
          <w:color w:val="242424"/>
          <w:sz w:val="24"/>
          <w:szCs w:val="24"/>
        </w:rPr>
        <w:t>e</w:t>
      </w:r>
      <w:r w:rsidRPr="0061739E">
        <w:rPr>
          <w:rFonts w:ascii="Times New Roman" w:eastAsia="Roboto" w:hAnsi="Times New Roman" w:cs="Times New Roman"/>
          <w:color w:val="242424"/>
          <w:sz w:val="24"/>
          <w:szCs w:val="24"/>
        </w:rPr>
        <w:t xml:space="preserve"> interest group.</w:t>
      </w:r>
    </w:p>
    <w:p w14:paraId="00000019" w14:textId="77777777" w:rsidR="006F0B6E" w:rsidRPr="0061739E" w:rsidRDefault="006F0B6E">
      <w:pPr>
        <w:rPr>
          <w:rFonts w:ascii="Times New Roman" w:eastAsia="Roboto" w:hAnsi="Times New Roman" w:cs="Times New Roman"/>
          <w:color w:val="242424"/>
          <w:sz w:val="24"/>
          <w:szCs w:val="24"/>
        </w:rPr>
      </w:pPr>
    </w:p>
    <w:p w14:paraId="0000001A" w14:textId="10E70EC5" w:rsidR="006F0B6E" w:rsidRPr="0061739E" w:rsidRDefault="005517DF">
      <w:pPr>
        <w:numPr>
          <w:ilvl w:val="0"/>
          <w:numId w:val="1"/>
        </w:numPr>
        <w:rPr>
          <w:rFonts w:ascii="Times New Roman" w:eastAsia="Roboto" w:hAnsi="Times New Roman" w:cs="Times New Roman"/>
          <w:color w:val="242424"/>
          <w:sz w:val="23"/>
          <w:szCs w:val="23"/>
        </w:rPr>
      </w:pPr>
      <w:r w:rsidRPr="0061739E">
        <w:rPr>
          <w:rFonts w:ascii="Times New Roman" w:eastAsia="Roboto" w:hAnsi="Times New Roman" w:cs="Times New Roman"/>
          <w:color w:val="242424"/>
          <w:sz w:val="23"/>
          <w:szCs w:val="23"/>
        </w:rPr>
        <w:t>Possible Goals for next year</w:t>
      </w:r>
    </w:p>
    <w:p w14:paraId="0000001B" w14:textId="18C2D70B" w:rsidR="006F0B6E" w:rsidRPr="0061739E" w:rsidRDefault="00000000">
      <w:pPr>
        <w:numPr>
          <w:ilvl w:val="1"/>
          <w:numId w:val="1"/>
        </w:numPr>
        <w:rPr>
          <w:rFonts w:ascii="Times New Roman" w:eastAsia="Roboto" w:hAnsi="Times New Roman" w:cs="Times New Roman"/>
          <w:color w:val="242424"/>
          <w:sz w:val="23"/>
          <w:szCs w:val="23"/>
        </w:rPr>
      </w:pPr>
      <w:r w:rsidRPr="0061739E">
        <w:rPr>
          <w:rFonts w:ascii="Times New Roman" w:eastAsia="Roboto" w:hAnsi="Times New Roman" w:cs="Times New Roman"/>
          <w:color w:val="242424"/>
          <w:sz w:val="23"/>
          <w:szCs w:val="23"/>
        </w:rPr>
        <w:t>Collecting promotional materials</w:t>
      </w:r>
      <w:r w:rsidR="005517DF" w:rsidRPr="0061739E">
        <w:rPr>
          <w:rFonts w:ascii="Times New Roman" w:eastAsia="Roboto" w:hAnsi="Times New Roman" w:cs="Times New Roman"/>
          <w:color w:val="242424"/>
          <w:sz w:val="23"/>
          <w:szCs w:val="23"/>
        </w:rPr>
        <w:t xml:space="preserve">; posting websites on the </w:t>
      </w:r>
      <w:proofErr w:type="spellStart"/>
      <w:r w:rsidR="005517DF" w:rsidRPr="0061739E">
        <w:rPr>
          <w:rFonts w:ascii="Times New Roman" w:eastAsia="Roboto" w:hAnsi="Times New Roman" w:cs="Times New Roman"/>
          <w:color w:val="242424"/>
          <w:sz w:val="23"/>
          <w:szCs w:val="23"/>
        </w:rPr>
        <w:t>LiHE</w:t>
      </w:r>
      <w:proofErr w:type="spellEnd"/>
      <w:r w:rsidR="005517DF" w:rsidRPr="0061739E">
        <w:rPr>
          <w:rFonts w:ascii="Times New Roman" w:eastAsia="Roboto" w:hAnsi="Times New Roman" w:cs="Times New Roman"/>
          <w:color w:val="242424"/>
          <w:sz w:val="23"/>
          <w:szCs w:val="23"/>
        </w:rPr>
        <w:t xml:space="preserve"> site </w:t>
      </w:r>
    </w:p>
    <w:p w14:paraId="0000001D" w14:textId="77777777" w:rsidR="006F0B6E" w:rsidRPr="0061739E" w:rsidRDefault="00000000">
      <w:pPr>
        <w:numPr>
          <w:ilvl w:val="1"/>
          <w:numId w:val="1"/>
        </w:numPr>
        <w:rPr>
          <w:rFonts w:ascii="Times New Roman" w:eastAsia="Roboto" w:hAnsi="Times New Roman" w:cs="Times New Roman"/>
          <w:color w:val="242424"/>
          <w:sz w:val="23"/>
          <w:szCs w:val="23"/>
        </w:rPr>
      </w:pPr>
      <w:r w:rsidRPr="0061739E">
        <w:rPr>
          <w:rFonts w:ascii="Times New Roman" w:eastAsia="Roboto" w:hAnsi="Times New Roman" w:cs="Times New Roman"/>
          <w:color w:val="242424"/>
          <w:sz w:val="23"/>
          <w:szCs w:val="23"/>
        </w:rPr>
        <w:t>Webinar ideas:</w:t>
      </w:r>
    </w:p>
    <w:p w14:paraId="0000001E" w14:textId="77777777" w:rsidR="006F0B6E" w:rsidRPr="0061739E" w:rsidRDefault="00000000">
      <w:pPr>
        <w:numPr>
          <w:ilvl w:val="2"/>
          <w:numId w:val="1"/>
        </w:numPr>
        <w:rPr>
          <w:rFonts w:ascii="Times New Roman" w:eastAsia="Roboto" w:hAnsi="Times New Roman" w:cs="Times New Roman"/>
          <w:color w:val="242424"/>
          <w:sz w:val="23"/>
          <w:szCs w:val="23"/>
        </w:rPr>
      </w:pPr>
      <w:r w:rsidRPr="0061739E">
        <w:rPr>
          <w:rFonts w:ascii="Times New Roman" w:eastAsia="Roboto" w:hAnsi="Times New Roman" w:cs="Times New Roman"/>
          <w:color w:val="242424"/>
          <w:sz w:val="23"/>
          <w:szCs w:val="23"/>
        </w:rPr>
        <w:t>Tamer will email some ideas</w:t>
      </w:r>
    </w:p>
    <w:p w14:paraId="00000020" w14:textId="77777777" w:rsidR="006F0B6E" w:rsidRPr="0061739E" w:rsidRDefault="00000000">
      <w:pPr>
        <w:numPr>
          <w:ilvl w:val="1"/>
          <w:numId w:val="1"/>
        </w:numPr>
        <w:rPr>
          <w:rFonts w:ascii="Times New Roman" w:eastAsia="Roboto" w:hAnsi="Times New Roman" w:cs="Times New Roman"/>
          <w:color w:val="242424"/>
          <w:sz w:val="23"/>
          <w:szCs w:val="23"/>
        </w:rPr>
      </w:pPr>
      <w:r w:rsidRPr="0061739E">
        <w:rPr>
          <w:rFonts w:ascii="Times New Roman" w:eastAsia="Roboto" w:hAnsi="Times New Roman" w:cs="Times New Roman"/>
          <w:color w:val="242424"/>
          <w:sz w:val="23"/>
          <w:szCs w:val="23"/>
        </w:rPr>
        <w:t>Shoba’s idea for CC</w:t>
      </w:r>
    </w:p>
    <w:p w14:paraId="00000021" w14:textId="06DD78F0" w:rsidR="006F0B6E" w:rsidRDefault="00000000">
      <w:pPr>
        <w:numPr>
          <w:ilvl w:val="0"/>
          <w:numId w:val="1"/>
        </w:numPr>
        <w:rPr>
          <w:rFonts w:ascii="Times New Roman" w:eastAsia="Roboto" w:hAnsi="Times New Roman" w:cs="Times New Roman"/>
          <w:color w:val="242424"/>
          <w:sz w:val="23"/>
          <w:szCs w:val="23"/>
        </w:rPr>
      </w:pPr>
      <w:r w:rsidRPr="0061739E">
        <w:rPr>
          <w:rFonts w:ascii="Times New Roman" w:eastAsia="Roboto" w:hAnsi="Times New Roman" w:cs="Times New Roman"/>
          <w:color w:val="242424"/>
          <w:sz w:val="23"/>
          <w:szCs w:val="23"/>
        </w:rPr>
        <w:t xml:space="preserve">Mary Lou is doing targeted outreach on linguistics to build their workplace competencies </w:t>
      </w:r>
      <w:r w:rsidR="006E0B41" w:rsidRPr="0061739E">
        <w:rPr>
          <w:rFonts w:ascii="Times New Roman" w:eastAsia="Roboto" w:hAnsi="Times New Roman" w:cs="Times New Roman"/>
          <w:color w:val="242424"/>
          <w:sz w:val="23"/>
          <w:szCs w:val="23"/>
        </w:rPr>
        <w:t>focusing on business students</w:t>
      </w:r>
      <w:r w:rsidR="0061739E">
        <w:rPr>
          <w:rFonts w:ascii="Times New Roman" w:eastAsia="Roboto" w:hAnsi="Times New Roman" w:cs="Times New Roman"/>
          <w:color w:val="242424"/>
          <w:sz w:val="23"/>
          <w:szCs w:val="23"/>
        </w:rPr>
        <w:t>.</w:t>
      </w:r>
    </w:p>
    <w:p w14:paraId="20F037ED" w14:textId="2606EF20" w:rsidR="0061739E" w:rsidRPr="0061739E" w:rsidRDefault="0061739E">
      <w:pPr>
        <w:numPr>
          <w:ilvl w:val="0"/>
          <w:numId w:val="1"/>
        </w:numPr>
        <w:rPr>
          <w:rFonts w:ascii="Times New Roman" w:eastAsia="Roboto" w:hAnsi="Times New Roman" w:cs="Times New Roman"/>
          <w:color w:val="242424"/>
          <w:sz w:val="23"/>
          <w:szCs w:val="23"/>
        </w:rPr>
      </w:pPr>
      <w:r>
        <w:rPr>
          <w:rFonts w:ascii="Times New Roman" w:eastAsia="Roboto" w:hAnsi="Times New Roman" w:cs="Times New Roman"/>
          <w:color w:val="242424"/>
          <w:sz w:val="23"/>
          <w:szCs w:val="23"/>
        </w:rPr>
        <w:t xml:space="preserve">Ed: Reminded everyone to keep goals manageable and seconded the idea of the idea of checking with other committees to avoid duplication of </w:t>
      </w:r>
      <w:proofErr w:type="spellStart"/>
      <w:r>
        <w:rPr>
          <w:rFonts w:ascii="Times New Roman" w:eastAsia="Roboto" w:hAnsi="Times New Roman" w:cs="Times New Roman"/>
          <w:color w:val="242424"/>
          <w:sz w:val="23"/>
          <w:szCs w:val="23"/>
        </w:rPr>
        <w:t>efforsts</w:t>
      </w:r>
      <w:proofErr w:type="spellEnd"/>
      <w:r>
        <w:rPr>
          <w:rFonts w:ascii="Times New Roman" w:eastAsia="Roboto" w:hAnsi="Times New Roman" w:cs="Times New Roman"/>
          <w:color w:val="242424"/>
          <w:sz w:val="23"/>
          <w:szCs w:val="23"/>
        </w:rPr>
        <w:t>.</w:t>
      </w:r>
    </w:p>
    <w:p w14:paraId="00000022" w14:textId="77777777" w:rsidR="006F0B6E" w:rsidRPr="0061739E" w:rsidRDefault="00000000">
      <w:pPr>
        <w:numPr>
          <w:ilvl w:val="0"/>
          <w:numId w:val="1"/>
        </w:numPr>
        <w:rPr>
          <w:rFonts w:ascii="Times New Roman" w:eastAsia="Roboto" w:hAnsi="Times New Roman" w:cs="Times New Roman"/>
          <w:color w:val="242424"/>
          <w:sz w:val="23"/>
          <w:szCs w:val="23"/>
        </w:rPr>
      </w:pPr>
      <w:r w:rsidRPr="0061739E">
        <w:rPr>
          <w:rFonts w:ascii="Times New Roman" w:eastAsia="Roboto" w:hAnsi="Times New Roman" w:cs="Times New Roman"/>
          <w:color w:val="242424"/>
          <w:sz w:val="23"/>
          <w:szCs w:val="23"/>
        </w:rPr>
        <w:t>Other business</w:t>
      </w:r>
    </w:p>
    <w:p w14:paraId="00000023" w14:textId="77777777" w:rsidR="006F0B6E" w:rsidRDefault="006F0B6E"/>
    <w:p w14:paraId="1F4D4B13" w14:textId="552AFDF3" w:rsidR="001D5311" w:rsidRPr="001D5311" w:rsidRDefault="001D5311">
      <w:pPr>
        <w:rPr>
          <w:b/>
          <w:bCs/>
        </w:rPr>
      </w:pPr>
      <w:r w:rsidRPr="001D5311">
        <w:rPr>
          <w:b/>
          <w:bCs/>
        </w:rPr>
        <w:t>Proposal from Tamer Osman</w:t>
      </w:r>
    </w:p>
    <w:p w14:paraId="2B6D6000" w14:textId="77777777" w:rsidR="001D5311" w:rsidRDefault="001D5311"/>
    <w:p w14:paraId="4E4FEE01" w14:textId="77777777" w:rsidR="001D5311" w:rsidRPr="001D5311" w:rsidRDefault="001D5311" w:rsidP="001D5311">
      <w:pPr>
        <w:spacing w:line="240" w:lineRule="auto"/>
        <w:jc w:val="center"/>
        <w:rPr>
          <w:rFonts w:ascii="Times New Roman" w:eastAsia="DengXian" w:hAnsi="Times New Roman" w:cs="Times New Roman"/>
          <w:sz w:val="24"/>
          <w:szCs w:val="24"/>
          <w:lang w:val="en-US" w:eastAsia="zh-CN"/>
        </w:rPr>
      </w:pPr>
      <w:r w:rsidRPr="001D5311">
        <w:rPr>
          <w:rFonts w:ascii="Times New Roman" w:eastAsia="DengXian" w:hAnsi="Times New Roman" w:cs="Times New Roman"/>
          <w:sz w:val="24"/>
          <w:szCs w:val="24"/>
          <w:lang w:val="en-US" w:eastAsia="zh-CN"/>
        </w:rPr>
        <w:t>LSA Mentorship Program Proposal</w:t>
      </w:r>
    </w:p>
    <w:p w14:paraId="6B6A8CC1" w14:textId="77777777" w:rsidR="001D5311" w:rsidRPr="001D5311" w:rsidRDefault="001D5311" w:rsidP="001D5311">
      <w:pPr>
        <w:spacing w:line="240" w:lineRule="auto"/>
        <w:rPr>
          <w:rFonts w:ascii="Times New Roman" w:eastAsia="DengXian" w:hAnsi="Times New Roman" w:cs="Times New Roman"/>
          <w:sz w:val="24"/>
          <w:szCs w:val="24"/>
          <w:lang w:val="en-US" w:eastAsia="zh-CN"/>
        </w:rPr>
      </w:pPr>
    </w:p>
    <w:p w14:paraId="71A6B3A2" w14:textId="77777777" w:rsidR="001D5311" w:rsidRPr="001D5311" w:rsidRDefault="001D5311" w:rsidP="001D5311">
      <w:pPr>
        <w:spacing w:line="240" w:lineRule="auto"/>
        <w:rPr>
          <w:rFonts w:ascii="Times New Roman" w:eastAsia="DengXian" w:hAnsi="Times New Roman" w:cs="Times New Roman"/>
          <w:b/>
          <w:bCs/>
          <w:sz w:val="24"/>
          <w:szCs w:val="24"/>
          <w:lang w:val="en-US" w:eastAsia="zh-CN"/>
        </w:rPr>
      </w:pPr>
      <w:r w:rsidRPr="001D5311">
        <w:rPr>
          <w:rFonts w:ascii="Times New Roman" w:eastAsia="DengXian" w:hAnsi="Times New Roman" w:cs="Times New Roman"/>
          <w:b/>
          <w:bCs/>
          <w:sz w:val="24"/>
          <w:szCs w:val="24"/>
          <w:lang w:val="en-US" w:eastAsia="zh-CN"/>
        </w:rPr>
        <w:t>For Researchers (Graduate Students, Early-Career Scholars, and Independent Researchers)</w:t>
      </w:r>
    </w:p>
    <w:p w14:paraId="234640DE" w14:textId="77777777" w:rsidR="001D5311" w:rsidRPr="001D5311" w:rsidRDefault="001D5311" w:rsidP="001D5311">
      <w:pPr>
        <w:spacing w:line="240" w:lineRule="auto"/>
        <w:rPr>
          <w:rFonts w:ascii="Times New Roman" w:eastAsia="DengXian" w:hAnsi="Times New Roman" w:cs="Times New Roman"/>
          <w:sz w:val="24"/>
          <w:szCs w:val="24"/>
          <w:lang w:val="en-US" w:eastAsia="zh-CN"/>
        </w:rPr>
      </w:pPr>
    </w:p>
    <w:p w14:paraId="59335798"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r w:rsidRPr="001D5311">
        <w:rPr>
          <w:rFonts w:ascii="Times New Roman" w:eastAsia="DengXian" w:hAnsi="Times New Roman" w:cs="Times New Roman"/>
          <w:sz w:val="24"/>
          <w:szCs w:val="24"/>
          <w:lang w:val="en-US" w:eastAsia="zh-CN"/>
        </w:rPr>
        <w:t xml:space="preserve">The LSA </w:t>
      </w:r>
      <w:proofErr w:type="spellStart"/>
      <w:r w:rsidRPr="001D5311">
        <w:rPr>
          <w:rFonts w:ascii="Times New Roman" w:eastAsia="DengXian" w:hAnsi="Times New Roman" w:cs="Times New Roman"/>
          <w:sz w:val="24"/>
          <w:szCs w:val="24"/>
          <w:lang w:val="en-US" w:eastAsia="zh-CN"/>
        </w:rPr>
        <w:t>LiHE</w:t>
      </w:r>
      <w:proofErr w:type="spellEnd"/>
      <w:r w:rsidRPr="001D5311">
        <w:rPr>
          <w:rFonts w:ascii="Times New Roman" w:eastAsia="DengXian" w:hAnsi="Times New Roman" w:cs="Times New Roman"/>
          <w:sz w:val="24"/>
          <w:szCs w:val="24"/>
          <w:lang w:val="en-US" w:eastAsia="zh-CN"/>
        </w:rPr>
        <w:t xml:space="preserve"> SIG Mentorship Program is designed to advance linguistic scholarship by fostering the professional, scholarly, and personal development of researchers through a structured, evidence-based framework. The program’s primary objectives are to accelerate research growth, facilitate knowledge transfer across career stages, support informed career navigation, and nurture a diverse talent pipeline within linguistics. Aligned with LSA’s mission, it emphasizes scholarly excellence, diversity and inclusion, public engagement, and community building.</w:t>
      </w:r>
    </w:p>
    <w:p w14:paraId="21B43EFB"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p>
    <w:p w14:paraId="1AE0F814"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r w:rsidRPr="001D5311">
        <w:rPr>
          <w:rFonts w:ascii="Times New Roman" w:eastAsia="DengXian" w:hAnsi="Times New Roman" w:cs="Times New Roman"/>
          <w:sz w:val="24"/>
          <w:szCs w:val="24"/>
          <w:lang w:val="en-US" w:eastAsia="zh-CN"/>
        </w:rPr>
        <w:t>The program employs a formal, hybrid, and cohort-based structure, pairing mentees with established mentors in dyadic relationships for a full annual cycle. Key features include:</w:t>
      </w:r>
    </w:p>
    <w:p w14:paraId="4399E963"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r w:rsidRPr="001D5311">
        <w:rPr>
          <w:rFonts w:ascii="Times New Roman" w:eastAsia="DengXian" w:hAnsi="Times New Roman" w:cs="Times New Roman"/>
          <w:sz w:val="24"/>
          <w:szCs w:val="24"/>
          <w:lang w:val="en-US" w:eastAsia="zh-CN"/>
        </w:rPr>
        <w:t>- A structured timeline encompassing recruitment, orientation, active mentoring, evaluation, and closure.</w:t>
      </w:r>
    </w:p>
    <w:p w14:paraId="029B57CE"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r w:rsidRPr="001D5311">
        <w:rPr>
          <w:rFonts w:ascii="Times New Roman" w:eastAsia="DengXian" w:hAnsi="Times New Roman" w:cs="Times New Roman"/>
          <w:sz w:val="24"/>
          <w:szCs w:val="24"/>
          <w:lang w:val="en-US" w:eastAsia="zh-CN"/>
        </w:rPr>
        <w:t>- Mandatory training for mentors and mentees covering best practices, communication, and inclusivity.</w:t>
      </w:r>
    </w:p>
    <w:p w14:paraId="1C842F56"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r w:rsidRPr="001D5311">
        <w:rPr>
          <w:rFonts w:ascii="Times New Roman" w:eastAsia="DengXian" w:hAnsi="Times New Roman" w:cs="Times New Roman"/>
          <w:sz w:val="24"/>
          <w:szCs w:val="24"/>
          <w:lang w:val="en-US" w:eastAsia="zh-CN"/>
        </w:rPr>
        <w:t>- Ongoing support via professional development webinars and a digital resource library.</w:t>
      </w:r>
    </w:p>
    <w:p w14:paraId="1618C43F"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p>
    <w:p w14:paraId="4F2D72BD"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r w:rsidRPr="001D5311">
        <w:rPr>
          <w:rFonts w:ascii="Times New Roman" w:eastAsia="DengXian" w:hAnsi="Times New Roman" w:cs="Times New Roman"/>
          <w:sz w:val="24"/>
          <w:szCs w:val="24"/>
          <w:lang w:val="en-US" w:eastAsia="zh-CN"/>
        </w:rPr>
        <w:t>Mentees gain enhanced research skills, increased publication potential, broader professional networks, and a stronger sense of belonging within the linguistics community. The program is rigorously evaluated through mixed-methods assessments, including pre- and post-program surveys and engagement analytics, ensuring continuous improvement and alignment with strategic goals.</w:t>
      </w:r>
    </w:p>
    <w:p w14:paraId="1D978BF0"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p>
    <w:p w14:paraId="59E03068" w14:textId="77777777" w:rsidR="001D5311" w:rsidRPr="001D5311" w:rsidRDefault="001D5311" w:rsidP="001D5311">
      <w:pPr>
        <w:spacing w:line="240" w:lineRule="auto"/>
        <w:jc w:val="both"/>
        <w:rPr>
          <w:rFonts w:ascii="Times New Roman" w:eastAsia="DengXian" w:hAnsi="Times New Roman" w:cs="Times New Roman"/>
          <w:b/>
          <w:bCs/>
          <w:sz w:val="24"/>
          <w:szCs w:val="24"/>
          <w:lang w:val="en-US" w:eastAsia="zh-CN"/>
        </w:rPr>
      </w:pPr>
      <w:r w:rsidRPr="001D5311">
        <w:rPr>
          <w:rFonts w:ascii="Times New Roman" w:eastAsia="DengXian" w:hAnsi="Times New Roman" w:cs="Times New Roman"/>
          <w:b/>
          <w:bCs/>
          <w:sz w:val="24"/>
          <w:szCs w:val="24"/>
          <w:lang w:val="en-US" w:eastAsia="zh-CN"/>
        </w:rPr>
        <w:t>For Undergraduate Students</w:t>
      </w:r>
    </w:p>
    <w:p w14:paraId="08ADE4CB"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p>
    <w:p w14:paraId="122EFF83"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r w:rsidRPr="001D5311">
        <w:rPr>
          <w:rFonts w:ascii="Times New Roman" w:eastAsia="DengXian" w:hAnsi="Times New Roman" w:cs="Times New Roman"/>
          <w:sz w:val="24"/>
          <w:szCs w:val="24"/>
          <w:lang w:val="en-US" w:eastAsia="zh-CN"/>
        </w:rPr>
        <w:t>The Undergraduate Linguistics Mentorship Program aims to support academic and professional development, increase retention and success, advance diversity, equity, and inclusion (DEI), and enhance engagement with the broader linguistics community. Designed in accordance with LSA’s strategic goals, the program provides structured guidance to help students explore academic interests and career pathways in linguistics, technology, education, and beyond.</w:t>
      </w:r>
    </w:p>
    <w:p w14:paraId="300D0E2C"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p>
    <w:p w14:paraId="7FE56FB1"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r w:rsidRPr="001D5311">
        <w:rPr>
          <w:rFonts w:ascii="Times New Roman" w:eastAsia="DengXian" w:hAnsi="Times New Roman" w:cs="Times New Roman"/>
          <w:sz w:val="24"/>
          <w:szCs w:val="24"/>
          <w:lang w:val="en-US" w:eastAsia="zh-CN"/>
        </w:rPr>
        <w:t>The program’s structure includes:</w:t>
      </w:r>
    </w:p>
    <w:p w14:paraId="1FFAE4F8"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r w:rsidRPr="001D5311">
        <w:rPr>
          <w:rFonts w:ascii="Times New Roman" w:eastAsia="DengXian" w:hAnsi="Times New Roman" w:cs="Times New Roman"/>
          <w:sz w:val="24"/>
          <w:szCs w:val="24"/>
          <w:lang w:val="en-US" w:eastAsia="zh-CN"/>
        </w:rPr>
        <w:t>- Regular one-on-one mentoring sessions with faculty or advanced peers, supplemented by workshops and seminars.</w:t>
      </w:r>
    </w:p>
    <w:p w14:paraId="772EC7BF"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r w:rsidRPr="001D5311">
        <w:rPr>
          <w:rFonts w:ascii="Times New Roman" w:eastAsia="DengXian" w:hAnsi="Times New Roman" w:cs="Times New Roman"/>
          <w:sz w:val="24"/>
          <w:szCs w:val="24"/>
          <w:lang w:val="en-US" w:eastAsia="zh-CN"/>
        </w:rPr>
        <w:t>- Comprehensive mentor training focused on inclusive practices, goal-setting, and ethical mentorship.</w:t>
      </w:r>
    </w:p>
    <w:p w14:paraId="58B1D96E"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r w:rsidRPr="001D5311">
        <w:rPr>
          <w:rFonts w:ascii="Times New Roman" w:eastAsia="DengXian" w:hAnsi="Times New Roman" w:cs="Times New Roman"/>
          <w:sz w:val="24"/>
          <w:szCs w:val="24"/>
          <w:lang w:val="en-US" w:eastAsia="zh-CN"/>
        </w:rPr>
        <w:t>- Flexible, multi-modal communication to accommodate diverse schedules and geographic locations.</w:t>
      </w:r>
    </w:p>
    <w:p w14:paraId="39EF324B"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p>
    <w:p w14:paraId="28693F37" w14:textId="77777777" w:rsidR="001D5311" w:rsidRPr="001D5311" w:rsidRDefault="001D5311" w:rsidP="001D5311">
      <w:pPr>
        <w:spacing w:line="240" w:lineRule="auto"/>
        <w:jc w:val="both"/>
        <w:rPr>
          <w:rFonts w:ascii="Times New Roman" w:eastAsia="DengXian" w:hAnsi="Times New Roman" w:cs="Times New Roman"/>
          <w:sz w:val="24"/>
          <w:szCs w:val="24"/>
          <w:lang w:val="en-US" w:eastAsia="zh-CN"/>
        </w:rPr>
      </w:pPr>
      <w:r w:rsidRPr="001D5311">
        <w:rPr>
          <w:rFonts w:ascii="Times New Roman" w:eastAsia="DengXian" w:hAnsi="Times New Roman" w:cs="Times New Roman"/>
          <w:sz w:val="24"/>
          <w:szCs w:val="24"/>
          <w:lang w:val="en-US" w:eastAsia="zh-CN"/>
        </w:rPr>
        <w:t>.Participants gain academic improvement, stronger self-efficacy, and belonging, leading to higher retention, graduation rates, career clarity, and field diversity. The program uses intentional DEI strategies and rigorous evaluation—including metrics and stakeholder input—to assess impact and guide future development.</w:t>
      </w:r>
    </w:p>
    <w:p w14:paraId="5007BC31" w14:textId="77777777" w:rsidR="001D5311" w:rsidRDefault="001D5311"/>
    <w:sectPr w:rsidR="001D531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default"/>
    <w:embedRegular r:id="rId1" w:fontKey="{774E90A0-FBE1-4854-A59C-D7D45F7F620F}"/>
    <w:embedBold r:id="rId2" w:fontKey="{38CE04A1-CD1C-4DEF-8398-C8CD8085F522}"/>
    <w:embedItalic r:id="rId3" w:fontKey="{EBB88FC1-EA6D-4C34-9460-250049BA5F2C}"/>
  </w:font>
  <w:font w:name="DengXian">
    <w:altName w:val="等线"/>
    <w:panose1 w:val="02010600030101010101"/>
    <w:charset w:val="86"/>
    <w:family w:val="auto"/>
    <w:pitch w:val="default"/>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embedRegular r:id="rId4" w:fontKey="{8E2E0A9F-46DB-41D1-8F62-F85B18276120}"/>
  </w:font>
  <w:font w:name="Cambria">
    <w:panose1 w:val="02040503050406030204"/>
    <w:charset w:val="00"/>
    <w:family w:val="roman"/>
    <w:pitch w:val="variable"/>
    <w:sig w:usb0="E00006FF" w:usb1="420024FF" w:usb2="02000000" w:usb3="00000000" w:csb0="0000019F" w:csb1="00000000"/>
    <w:embedRegular r:id="rId5" w:fontKey="{63E855B7-8E94-4095-8609-517FA8DA016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11654"/>
    <w:multiLevelType w:val="multilevel"/>
    <w:tmpl w:val="B1883C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75175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B6E"/>
    <w:rsid w:val="00045F65"/>
    <w:rsid w:val="001D5311"/>
    <w:rsid w:val="005517DF"/>
    <w:rsid w:val="0061739E"/>
    <w:rsid w:val="006E0B41"/>
    <w:rsid w:val="006F0B6E"/>
    <w:rsid w:val="007F759E"/>
    <w:rsid w:val="009A15B2"/>
    <w:rsid w:val="00D0099C"/>
    <w:rsid w:val="00E92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5E090"/>
  <w15:docId w15:val="{313F011D-B4A8-459C-8072-2A3AA44C2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battiste</dc:creator>
  <cp:lastModifiedBy>Edwin Battistella</cp:lastModifiedBy>
  <cp:revision>6</cp:revision>
  <dcterms:created xsi:type="dcterms:W3CDTF">2025-10-20T21:49:00Z</dcterms:created>
  <dcterms:modified xsi:type="dcterms:W3CDTF">2025-10-20T23:02:00Z</dcterms:modified>
</cp:coreProperties>
</file>